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0BEB" w:rsidRPr="007D0BEB" w:rsidRDefault="007D0BEB" w:rsidP="007D0BEB">
      <w:pPr>
        <w:spacing w:after="0" w:line="312" w:lineRule="atLeast"/>
        <w:rPr>
          <w:rFonts w:ascii="Arial" w:eastAsia="Times New Roman" w:hAnsi="Arial" w:cs="Arial"/>
          <w:bCs/>
          <w:color w:val="333333"/>
          <w:sz w:val="20"/>
          <w:szCs w:val="20"/>
          <w:lang w:eastAsia="en-AU"/>
        </w:rPr>
      </w:pPr>
      <w:r w:rsidRPr="007D0BEB">
        <w:rPr>
          <w:rFonts w:ascii="Arial" w:eastAsia="Times New Roman" w:hAnsi="Arial" w:cs="Arial"/>
          <w:bCs/>
          <w:color w:val="333333"/>
          <w:sz w:val="20"/>
          <w:szCs w:val="20"/>
          <w:lang w:eastAsia="en-AU"/>
        </w:rPr>
        <w:t>You may have seen the Fire Danger Rating board next to your local CFA,</w:t>
      </w:r>
      <w:r w:rsidR="0027597A">
        <w:rPr>
          <w:rFonts w:ascii="Arial" w:eastAsia="Times New Roman" w:hAnsi="Arial" w:cs="Arial"/>
          <w:bCs/>
          <w:color w:val="333333"/>
          <w:sz w:val="20"/>
          <w:szCs w:val="20"/>
          <w:lang w:eastAsia="en-AU"/>
        </w:rPr>
        <w:t xml:space="preserve"> </w:t>
      </w: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or by the side of the road when you drive in the country,</w:t>
      </w:r>
      <w:r w:rsidR="0027597A">
        <w:rPr>
          <w:rFonts w:ascii="Arial" w:eastAsia="Times New Roman" w:hAnsi="Arial" w:cs="Arial"/>
          <w:bCs/>
          <w:color w:val="333333"/>
          <w:sz w:val="20"/>
          <w:szCs w:val="20"/>
          <w:lang w:eastAsia="en-AU"/>
        </w:rPr>
        <w:t xml:space="preserve"> </w:t>
      </w: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but what does it mean?</w:t>
      </w:r>
    </w:p>
    <w:p w:rsidR="0027597A" w:rsidRDefault="0027597A" w:rsidP="007D0BEB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7D0BEB" w:rsidRPr="007D0BEB" w:rsidRDefault="007D0BEB" w:rsidP="007D0BEB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 Fire Danger Rating helps you to understand the risk of bushfire in that specific area today.</w:t>
      </w:r>
    </w:p>
    <w:p w:rsidR="0027597A" w:rsidRDefault="0027597A" w:rsidP="007D0BEB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7D0BEB" w:rsidRPr="007D0BEB" w:rsidRDefault="007D0BEB" w:rsidP="007D0BEB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 Fire Danger Rating tells you how dangerous a fire would be if one started.</w:t>
      </w:r>
    </w:p>
    <w:p w:rsidR="0027597A" w:rsidRDefault="0027597A" w:rsidP="007D0BEB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7D0BEB" w:rsidRPr="007D0BEB" w:rsidRDefault="007D0BEB" w:rsidP="007D0BEB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Your risk of bushfire varies depending on where you live.</w:t>
      </w:r>
      <w:r w:rsidR="0027597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For example, if you live near grassland,</w:t>
      </w:r>
    </w:p>
    <w:p w:rsidR="007D0BEB" w:rsidRPr="007D0BEB" w:rsidRDefault="007D0BEB" w:rsidP="007D0BEB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amongst dense bush,</w:t>
      </w:r>
      <w:r w:rsidR="0027597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near the beach with plenty of coastal scrub,</w:t>
      </w:r>
      <w:r w:rsidR="0027597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or where the suburbs meet the bush.</w:t>
      </w:r>
    </w:p>
    <w:p w:rsidR="0027597A" w:rsidRDefault="0027597A" w:rsidP="007D0BEB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7D0BEB" w:rsidRPr="007D0BEB" w:rsidRDefault="007D0BEB" w:rsidP="007D0BEB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Your risk of bushfire also depends on whether you are at home or driving on the freeway.</w:t>
      </w:r>
    </w:p>
    <w:p w:rsidR="0027597A" w:rsidRDefault="0027597A" w:rsidP="007D0BEB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7D0BEB" w:rsidRPr="007D0BEB" w:rsidRDefault="007D0BEB" w:rsidP="007D0BEB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your life is at risk from bushfire, your safest option is to leave early.</w:t>
      </w:r>
    </w:p>
    <w:p w:rsidR="0027597A" w:rsidRDefault="0027597A" w:rsidP="007D0BEB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7D0BEB" w:rsidRPr="007D0BEB" w:rsidRDefault="007D0BEB" w:rsidP="007D0BEB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Do not stay and defend unless you have completed the specific protocol from the CFA.</w:t>
      </w:r>
    </w:p>
    <w:p w:rsidR="0027597A" w:rsidRDefault="0027597A" w:rsidP="007D0BEB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7D0BEB" w:rsidRPr="007D0BEB" w:rsidRDefault="007D0BEB" w:rsidP="007D0BEB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Decide what will be your trigger to leave early.</w:t>
      </w:r>
    </w:p>
    <w:p w:rsidR="0027597A" w:rsidRDefault="0027597A" w:rsidP="007D0BEB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7D0BEB" w:rsidRPr="007D0BEB" w:rsidRDefault="007D0BEB" w:rsidP="007D0BEB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For example, I live in the country amongst dense bush.</w:t>
      </w:r>
      <w:r w:rsidR="0027597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a bushfire starts in my area, I know it will spread quickly and be difficult to control.</w:t>
      </w:r>
      <w:r w:rsidR="0027597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It will not be safe and I will be at risk of injury or death.</w:t>
      </w:r>
    </w:p>
    <w:p w:rsidR="0027597A" w:rsidRDefault="007D0BEB" w:rsidP="007D0BEB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there is an Extreme Fire Danger Rating for my area,</w:t>
      </w:r>
      <w:r w:rsidR="0027597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and the weather conditions are hot, dry and windy,</w:t>
      </w:r>
      <w:r w:rsidR="0027597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 will pack up and leave that morning or the night before.</w:t>
      </w:r>
      <w:r w:rsidR="0027597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</w:p>
    <w:p w:rsidR="0027597A" w:rsidRDefault="0027597A" w:rsidP="007D0BEB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7D0BEB" w:rsidRPr="007D0BEB" w:rsidRDefault="007D0BEB" w:rsidP="007D0BEB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 Fire Danger Rating is my trigger to leave.</w:t>
      </w:r>
    </w:p>
    <w:p w:rsidR="0027597A" w:rsidRDefault="0027597A" w:rsidP="007D0BEB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7D0BEB" w:rsidRPr="007D0BEB" w:rsidRDefault="007D0BEB" w:rsidP="007D0BEB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 will explain each rating and what they mean.</w:t>
      </w:r>
    </w:p>
    <w:p w:rsidR="0027597A" w:rsidRDefault="0027597A" w:rsidP="007D0BEB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7D0BEB" w:rsidRPr="007D0BEB" w:rsidRDefault="007D0BEB" w:rsidP="007D0BEB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 Low-Moderate Fire Danger Rating is green.</w:t>
      </w:r>
    </w:p>
    <w:p w:rsidR="0027597A" w:rsidRDefault="0027597A" w:rsidP="007D0BEB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7D0BEB" w:rsidRPr="007D0BEB" w:rsidRDefault="007D0BEB" w:rsidP="007D0BEB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 High Fire Danger Rating is blue.</w:t>
      </w:r>
    </w:p>
    <w:p w:rsidR="0027597A" w:rsidRDefault="0027597A" w:rsidP="007D0BEB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7D0BEB" w:rsidRPr="007D0BEB" w:rsidRDefault="007D0BEB" w:rsidP="007D0BEB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 Very High Fire Danger Rating is yellow.</w:t>
      </w:r>
    </w:p>
    <w:p w:rsidR="0027597A" w:rsidRDefault="0027597A" w:rsidP="007D0BEB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7D0BEB" w:rsidRPr="007D0BEB" w:rsidRDefault="007D0BEB" w:rsidP="007D0BEB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a fire begins on a Low, High or Very High risk day, it can most likely be controlled.</w:t>
      </w:r>
      <w:r w:rsidR="0027597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On these days, you need to monitor your local weather conditions.</w:t>
      </w:r>
      <w:r w:rsidR="0027597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Notice how strong the wind is, the direction of the wind and how it changes.</w:t>
      </w:r>
      <w:r w:rsidR="0027597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Notice any increase in temperature over the last few days and today.</w:t>
      </w:r>
    </w:p>
    <w:p w:rsidR="007D0BEB" w:rsidRPr="007D0BEB" w:rsidRDefault="007D0BEB" w:rsidP="007D0BEB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Stay alert to any fires in your area, for example, in the next town.</w:t>
      </w:r>
      <w:r w:rsidR="0027597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Even if the fire is quickly brought under control,</w:t>
      </w:r>
      <w:r w:rsidR="0027597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there is still a risk and you should continue to monitor conditions.</w:t>
      </w:r>
    </w:p>
    <w:p w:rsidR="007D0BEB" w:rsidRPr="007D0BEB" w:rsidRDefault="007D0BEB" w:rsidP="007D0BEB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Observe your local weather conditions and stay updated with information.</w:t>
      </w:r>
      <w:r w:rsidR="0027597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Talk to your neighbours,</w:t>
      </w:r>
      <w:r w:rsidR="0027597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and make sure you are aware of your surroundings.</w:t>
      </w:r>
      <w:r w:rsidR="0027597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you receive updated information,</w:t>
      </w:r>
      <w:r w:rsidR="0027597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such as the fire spreading to another nearby town,</w:t>
      </w:r>
      <w:r w:rsidR="0027597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 may need to be ready to leave.</w:t>
      </w:r>
    </w:p>
    <w:p w:rsidR="0027597A" w:rsidRDefault="0027597A" w:rsidP="007D0BEB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1043D6" w:rsidRDefault="001043D6" w:rsidP="007D0BEB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7D0BEB" w:rsidRPr="007D0BEB" w:rsidRDefault="007D0BEB" w:rsidP="007D0BEB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lastRenderedPageBreak/>
        <w:t>The Severe Fire Danger Rating is orange.</w:t>
      </w:r>
    </w:p>
    <w:p w:rsidR="001043D6" w:rsidRDefault="001043D6" w:rsidP="007D0BEB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7D0BEB" w:rsidRPr="007D0BEB" w:rsidRDefault="007D0BEB" w:rsidP="007D0BEB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a fire starts and takes hold, it may spread quickly and be uncontrollable.</w:t>
      </w:r>
      <w:r w:rsidR="001043D6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Expect hot, dry and possibly windy weather conditions.</w:t>
      </w:r>
      <w:r w:rsidR="001043D6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Properties and homes may be damaged.</w:t>
      </w:r>
      <w:r w:rsidR="001043D6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Injury and death are possible.</w:t>
      </w:r>
    </w:p>
    <w:p w:rsidR="001043D6" w:rsidRDefault="001043D6" w:rsidP="007D0BEB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7D0BEB" w:rsidRPr="007D0BEB" w:rsidRDefault="007D0BEB" w:rsidP="007D0BEB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Your actions on a Severe risk day are the same as for Low, High and Very High risk days.</w:t>
      </w:r>
    </w:p>
    <w:p w:rsidR="007D0BEB" w:rsidRPr="007D0BEB" w:rsidRDefault="007D0BEB" w:rsidP="007D0BEB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Monitor your local weather conditions.</w:t>
      </w:r>
      <w:r w:rsidR="001043D6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Stay updated with information.</w:t>
      </w:r>
      <w:r w:rsidR="001043D6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your home is well-prepared before the summer season,</w:t>
      </w:r>
      <w:r w:rsidR="001043D6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you have learned how to actively defend your property against fire and radiant heat,</w:t>
      </w:r>
      <w:r w:rsidR="001043D6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and if you have followed advice from the CFA,</w:t>
      </w:r>
      <w:r w:rsidR="001043D6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an actively defended home may provide safety.</w:t>
      </w:r>
      <w:r w:rsidR="001043D6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 need to ensure you are physically fit,</w:t>
      </w:r>
      <w:r w:rsidR="001043D6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and even then there is a significant risk if you stay and defend your property.</w:t>
      </w:r>
      <w:r w:rsidR="001043D6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Remember that staying and defending is a serious decision.</w:t>
      </w:r>
      <w:r w:rsidR="001043D6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Any decision to stay and defend should be made carefully.</w:t>
      </w:r>
      <w:r w:rsidR="001043D6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Watch the other video and talk to your local CFA station for more information about how to stay and defend.</w:t>
      </w:r>
    </w:p>
    <w:p w:rsidR="001043D6" w:rsidRDefault="001043D6" w:rsidP="007D0BEB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7D0BEB" w:rsidRPr="007D0BEB" w:rsidRDefault="007D0BEB" w:rsidP="007D0BEB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you and your property are not well prepared,</w:t>
      </w:r>
      <w:r w:rsidR="001043D6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leaving early that morning or the night before is your safest option.</w:t>
      </w:r>
    </w:p>
    <w:p w:rsidR="001043D6" w:rsidRDefault="001043D6" w:rsidP="007D0BEB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7D0BEB" w:rsidRPr="007D0BEB" w:rsidRDefault="007D0BEB" w:rsidP="007D0BEB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 Extreme Fire Danger Rating is red.</w:t>
      </w:r>
    </w:p>
    <w:p w:rsidR="001043D6" w:rsidRDefault="001043D6" w:rsidP="007D0BEB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7D0BEB" w:rsidRPr="007D0BEB" w:rsidRDefault="007D0BEB" w:rsidP="007D0BEB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 fire that begins on an Extreme risk day will be uncontrollable, unpredictable and fast moving.</w:t>
      </w:r>
    </w:p>
    <w:p w:rsidR="007D0BEB" w:rsidRPr="007D0BEB" w:rsidRDefault="007D0BEB" w:rsidP="007D0BEB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Expect hot, dry and windy weather conditions.</w:t>
      </w:r>
      <w:r w:rsidR="001043D6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Expect ember attacks and spot fires in the area.</w:t>
      </w:r>
    </w:p>
    <w:p w:rsidR="007D0BEB" w:rsidRPr="007D0BEB" w:rsidRDefault="007D0BEB" w:rsidP="007D0BEB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Expect damage to homes and properties.</w:t>
      </w:r>
      <w:r w:rsidR="001043D6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Injury and death are possible.</w:t>
      </w:r>
      <w:r w:rsidR="001043D6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Fires on an Extreme risk day will be worse than on a Severe risk day,</w:t>
      </w:r>
      <w:r w:rsidR="001043D6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and your life will be at risk.</w:t>
      </w:r>
    </w:p>
    <w:p w:rsidR="001043D6" w:rsidRDefault="001043D6" w:rsidP="007D0BEB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7D0BEB" w:rsidRPr="007D0BEB" w:rsidRDefault="007D0BEB" w:rsidP="007D0BEB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Your safest option is to leave early that morning or the night before an Extreme risk day.</w:t>
      </w:r>
      <w:r w:rsidR="001043D6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Deciding to stay and defend on an Extreme risk day is serious.</w:t>
      </w:r>
      <w:r w:rsidR="001043D6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It is possible only if your home is well prepared,</w:t>
      </w:r>
      <w:r w:rsidR="001043D6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you know how to actively defend your property against fire and radiant heat,</w:t>
      </w:r>
      <w:r w:rsidR="001043D6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you have discussed your decision with the CFA and followed their advice,</w:t>
      </w:r>
      <w:r w:rsidR="001043D6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and if your home is built to the correct specifications to withstand bushfire.</w:t>
      </w:r>
      <w:r w:rsidR="001043D6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For example, your windows must be of a specific thickness,</w:t>
      </w:r>
    </w:p>
    <w:p w:rsidR="007D0BEB" w:rsidRPr="007D0BEB" w:rsidRDefault="007D0BEB" w:rsidP="007D0BEB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and the structural frame must be steel not wood.</w:t>
      </w:r>
      <w:r w:rsidR="001043D6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Homes built to withstand bushfire are expensive.</w:t>
      </w:r>
    </w:p>
    <w:p w:rsidR="001043D6" w:rsidRDefault="001043D6" w:rsidP="007D0BEB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7D0BEB" w:rsidRPr="007D0BEB" w:rsidRDefault="007D0BEB" w:rsidP="007D0BEB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you live in a high-risk area and your home is not well prepared,</w:t>
      </w:r>
      <w:r w:rsidR="001043D6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your safest option on an Extreme fire risk day is to leave early.</w:t>
      </w:r>
    </w:p>
    <w:p w:rsidR="001043D6" w:rsidRDefault="001043D6" w:rsidP="007D0BEB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7D0BEB" w:rsidRPr="007D0BEB" w:rsidRDefault="007D0BEB" w:rsidP="007D0BEB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 Code Red Fire Danger Rating is red with black stripes.</w:t>
      </w:r>
    </w:p>
    <w:p w:rsidR="001043D6" w:rsidRDefault="001043D6" w:rsidP="007D0BEB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7D0BEB" w:rsidRPr="007D0BEB" w:rsidRDefault="007D0BEB" w:rsidP="007D0BEB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Houses are not built to withstand fires in these conditions.</w:t>
      </w:r>
      <w:r w:rsidR="001043D6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People may not survive fires in these conditions.</w:t>
      </w:r>
      <w:r w:rsidR="001043D6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Code Red days are not a regular occurrence,</w:t>
      </w:r>
      <w:r w:rsidR="001043D6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so if you see there is a Code Red rating, it is important and you must act.</w:t>
      </w:r>
      <w:r w:rsidR="001043D6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These are the worst conditions for a bush or grass fire.</w:t>
      </w:r>
    </w:p>
    <w:p w:rsidR="001043D6" w:rsidRDefault="001043D6" w:rsidP="007D0BEB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1043D6" w:rsidRDefault="007D0BEB" w:rsidP="007D0BEB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a fire starts and takes hold, it will be uncontrollable, unpredictable and fast moving.</w:t>
      </w:r>
      <w:r w:rsidR="001043D6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Spot fires will start, move quickly and come from many directions.</w:t>
      </w:r>
      <w:r w:rsidR="001043D6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Homes will be destroyed.</w:t>
      </w:r>
      <w:r w:rsidR="001043D6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</w:p>
    <w:p w:rsidR="001043D6" w:rsidRDefault="001043D6" w:rsidP="007D0BEB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7D0BEB" w:rsidRPr="007D0BEB" w:rsidRDefault="007D0BEB" w:rsidP="007D0BEB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lastRenderedPageBreak/>
        <w:t>Code Red conditions are the same as Black Saturday.</w:t>
      </w:r>
    </w:p>
    <w:p w:rsidR="001043D6" w:rsidRDefault="001043D6" w:rsidP="007D0BEB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7D0BEB" w:rsidRPr="007D0BEB" w:rsidRDefault="007D0BEB" w:rsidP="007D0BEB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No-one can control a fire that begins in Code Red conditions.</w:t>
      </w:r>
      <w:r w:rsidR="001043D6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a fire begins in these conditions, many people and animals could be injured or killed.</w:t>
      </w:r>
      <w:r w:rsidR="001043D6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It is impossible to actively defend your home in Code Red conditions; it is not safe.</w:t>
      </w:r>
    </w:p>
    <w:p w:rsidR="001043D6" w:rsidRDefault="001043D6" w:rsidP="007D0BEB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7D0BEB" w:rsidRPr="007D0BEB" w:rsidRDefault="007D0BEB" w:rsidP="007D0BEB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 safest place to be on a Code Red day is far away from high-risk areas.</w:t>
      </w:r>
      <w:r w:rsidR="001043D6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 need to be far away from high-risk areas such as bush, grassland or coastal scrub.</w:t>
      </w:r>
    </w:p>
    <w:p w:rsidR="007D0BEB" w:rsidRPr="007D0BEB" w:rsidRDefault="007D0BEB" w:rsidP="007D0BEB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a Code Red is forecast for tomorrow,</w:t>
      </w:r>
      <w:r w:rsidR="001043D6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pack up and leave the night before or early in the morning.</w:t>
      </w:r>
      <w:r w:rsidR="001043D6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Do not wait to be told to leave.</w:t>
      </w:r>
      <w:r w:rsidR="001043D6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Do not wait and see.</w:t>
      </w:r>
    </w:p>
    <w:p w:rsidR="001043D6" w:rsidRDefault="001043D6" w:rsidP="007D0BEB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7D0BEB" w:rsidRPr="007D0BEB" w:rsidRDefault="007D0BEB" w:rsidP="007D0BEB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you leave too late, you may be stuck on the road in extremely dangerous conditions.</w:t>
      </w:r>
      <w:r w:rsidR="001043D6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 may be at risk from falling trees or bushfire as you drive.</w:t>
      </w:r>
    </w:p>
    <w:p w:rsidR="001043D6" w:rsidRDefault="001043D6" w:rsidP="007D0BEB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7D0BEB" w:rsidRPr="007D0BEB" w:rsidRDefault="007D0BEB" w:rsidP="007D0BEB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Please understand the risk of bushfire in your area.</w:t>
      </w:r>
    </w:p>
    <w:p w:rsidR="001043D6" w:rsidRDefault="001043D6" w:rsidP="007D0BEB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7D0BEB" w:rsidRPr="007D0BEB" w:rsidRDefault="007D0BEB" w:rsidP="007D0BEB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Monitor your local weather conditions,</w:t>
      </w:r>
      <w:r w:rsidR="001043D6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and make sure you understand each Fire Danger Rating.</w:t>
      </w:r>
    </w:p>
    <w:p w:rsidR="007D0BEB" w:rsidRPr="007D0BEB" w:rsidRDefault="007D0BEB" w:rsidP="007D0BEB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Know which Fire Danger Rating is your trigger to leave early.</w:t>
      </w:r>
      <w:r w:rsidR="001043D6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For example, I live amongst dense bush.</w:t>
      </w:r>
      <w:r w:rsidR="001043D6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there is an Extreme risk day,</w:t>
      </w:r>
      <w:r w:rsidR="001043D6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 will leave my area to stay in Melbourne with family or friends.</w:t>
      </w:r>
    </w:p>
    <w:p w:rsidR="007D0BEB" w:rsidRPr="007D0BEB" w:rsidRDefault="007D0BEB" w:rsidP="007D0BEB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Do not wait for someone to tell you to leave.</w:t>
      </w:r>
    </w:p>
    <w:p w:rsidR="001043D6" w:rsidRDefault="001043D6" w:rsidP="007D0BEB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7D0BEB" w:rsidRPr="007D0BEB" w:rsidRDefault="007D0BEB" w:rsidP="007D0BEB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there is no Fire Danger Rating board in your area,</w:t>
      </w:r>
      <w:r w:rsidR="001043D6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check the Fire Danger Rating for your area online, via the Fire Ready app, or ask your neighbours or friends.</w:t>
      </w:r>
      <w:r w:rsidR="001043D6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It is your responsibility to find out the Fire Danger Rating for today.</w:t>
      </w:r>
      <w:r w:rsidR="001043D6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 must know for yourself.</w:t>
      </w:r>
    </w:p>
    <w:p w:rsidR="001043D6" w:rsidRDefault="001043D6" w:rsidP="007D0BEB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7D0BEB" w:rsidRPr="007D0BEB" w:rsidRDefault="007D0BEB" w:rsidP="007D0BEB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Consider the safety of yourself, your family and friends.</w:t>
      </w:r>
      <w:r w:rsidR="001043D6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bookmarkStart w:id="0" w:name="_GoBack"/>
      <w:bookmarkEnd w:id="0"/>
      <w:r w:rsidRPr="007D0BEB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Your safety is important.</w:t>
      </w:r>
    </w:p>
    <w:p w:rsidR="005353EE" w:rsidRPr="007D0BEB" w:rsidRDefault="005353EE"/>
    <w:sectPr w:rsidR="005353EE" w:rsidRPr="007D0B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BEB"/>
    <w:rsid w:val="001043D6"/>
    <w:rsid w:val="0027597A"/>
    <w:rsid w:val="005353EE"/>
    <w:rsid w:val="007D0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C73ACF"/>
  <w15:chartTrackingRefBased/>
  <w15:docId w15:val="{E5E0F40E-0BA3-4A65-BF2C-14A9ACF57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760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78225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2519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63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510410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4706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35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21962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7855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37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57034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8119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60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00959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410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2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969970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3987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54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53985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688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82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799946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6329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88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74780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1173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05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31380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5090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37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26048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9352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84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845646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3784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2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32938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4712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04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93535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3659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489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0613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16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65865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2115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04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797098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7229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43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374653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2143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94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10268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1539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37646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8072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60241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1677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370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121958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8648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15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81050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8658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18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223250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9196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84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98474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8830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9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9890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7482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06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50160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1943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90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71891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8851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7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311319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6094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467375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9663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21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692514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6636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43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6192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7533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59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707990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5130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92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366036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2569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21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350368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144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90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91315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4411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4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7938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7445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35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73315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8887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00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09535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8631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53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03764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8912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87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97244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7522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18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50115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0290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75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22885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6204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47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65107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9019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32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734561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4587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10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38619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3930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61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263183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3769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925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82456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40089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779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866969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1823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26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39844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98616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22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304243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6126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05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34931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8893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91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42236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2972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68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22497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1626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8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20023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9863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51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67033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7985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60391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707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6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653010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1336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49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74552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0148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0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95508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89605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26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482741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9231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71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241225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9196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09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729766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6524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29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063757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63161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98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19777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0430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37236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4886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48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35321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1850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08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01911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71872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91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17996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869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66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922987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0749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69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574560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1598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905111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17700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5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39090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56386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582206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8640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1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49472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8746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2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55409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039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3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331118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514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67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93185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7198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0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046009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7700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17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46549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5766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85531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9841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45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97951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4487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4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844110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1441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4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942450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9465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78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381732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2340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62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36761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9104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764155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4664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60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99950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20058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193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23771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2513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20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88060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3154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283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549251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7864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55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17806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3792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162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922685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0117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54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454955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334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55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639743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5921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320673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5791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41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245976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8075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58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263283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3624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2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913547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03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574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09238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7103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05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26865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3694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104429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5454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97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32885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9835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38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967904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93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66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807608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35598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069451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89039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28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556923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2040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93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57864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049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08890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9480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69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5592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614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13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8184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9863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79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967</Words>
  <Characters>5517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Sherrie Beaver</dc:creator>
  <cp:keywords/>
  <dc:description/>
  <cp:lastModifiedBy>Sherrie Beaver</cp:lastModifiedBy>
  <cp:revision>1</cp:revision>
  <dcterms:created xsi:type="dcterms:W3CDTF">2016-11-07T23:39:00Z</dcterms:created>
  <dcterms:modified xsi:type="dcterms:W3CDTF">2016-11-08T00:03:00Z</dcterms:modified>
</cp:coreProperties>
</file>